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6385C" w14:textId="301323C3" w:rsidR="00AC347F" w:rsidRPr="00AC347F" w:rsidRDefault="00AC347F" w:rsidP="00AC347F">
      <w:r w:rsidRPr="00AC347F">
        <w:rPr>
          <w:b/>
          <w:bCs/>
        </w:rPr>
        <w:t>Bio</w:t>
      </w:r>
      <w:r>
        <w:t xml:space="preserve"> Steven Clay</w:t>
      </w:r>
    </w:p>
    <w:p w14:paraId="734CE90D" w14:textId="77777777" w:rsidR="00AC347F" w:rsidRPr="00AC347F" w:rsidRDefault="00AC347F" w:rsidP="00AC347F">
      <w:r w:rsidRPr="00AC347F">
        <w:t>Steven Clay has a diverse background in multiple fields. With a passion for art that has spanned over three decades in art collection and advisory, he completed the Appraiser’s Association of America’s Comprehensive Appraisal Studies Program (CASP). He is USPAP (Uniform Standards of Professional Appraisal Practice) compliant through July 2025. His motivation for studying art appraisal is to better understand the financial principles for analyzing and assigning value to art.</w:t>
      </w:r>
    </w:p>
    <w:p w14:paraId="68958A70" w14:textId="77777777" w:rsidR="00AC347F" w:rsidRPr="00AC347F" w:rsidRDefault="00AC347F" w:rsidP="00AC347F">
      <w:r w:rsidRPr="00AC347F">
        <w:t>He has provided personalized art advisory services to clients, including art selection, acquisition, and portfolio management. He continually conducts comprehensive art market research to identify investment opportunities and emerging artists. He works with clients in building and expanding their art collections, with a focus on modern and contemporary art.</w:t>
      </w:r>
    </w:p>
    <w:p w14:paraId="4BECC81F" w14:textId="77777777" w:rsidR="00AC347F" w:rsidRPr="00AC347F" w:rsidRDefault="00AC347F" w:rsidP="00AC347F">
      <w:r w:rsidRPr="00AC347F">
        <w:t xml:space="preserve">In addition to his involvement in the art world, he spent over two decades in the healthcare arena, providing patient advocacy services and care navigation, ensuring positive health outcomes for patients </w:t>
      </w:r>
      <w:proofErr w:type="gramStart"/>
      <w:r w:rsidRPr="00AC347F">
        <w:t>exiting</w:t>
      </w:r>
      <w:proofErr w:type="gramEnd"/>
      <w:r w:rsidRPr="00AC347F">
        <w:t xml:space="preserve"> the hospital setting. His mantra </w:t>
      </w:r>
      <w:proofErr w:type="gramStart"/>
      <w:r w:rsidRPr="00AC347F">
        <w:t>remained to contribute</w:t>
      </w:r>
      <w:proofErr w:type="gramEnd"/>
      <w:r w:rsidRPr="00AC347F">
        <w:t xml:space="preserve"> to the well-being of individuals in need by increasing patient as well as family healthcare literacy.</w:t>
      </w:r>
    </w:p>
    <w:p w14:paraId="55C63A82" w14:textId="77777777" w:rsidR="00AC347F" w:rsidRPr="00AC347F" w:rsidRDefault="00AC347F" w:rsidP="00AC347F">
      <w:r w:rsidRPr="00AC347F">
        <w:t xml:space="preserve">Throughout his career, he has actively participated on various boards and committees. He is currently </w:t>
      </w:r>
      <w:proofErr w:type="gramStart"/>
      <w:r w:rsidRPr="00AC347F">
        <w:t>serving</w:t>
      </w:r>
      <w:proofErr w:type="gramEnd"/>
      <w:r w:rsidRPr="00AC347F">
        <w:t xml:space="preserve"> on the Board of Directors of Mosaic Theater, located in Washington, DC.</w:t>
      </w:r>
    </w:p>
    <w:p w14:paraId="30BF609F" w14:textId="77777777" w:rsidR="00AC347F" w:rsidRPr="00AC347F" w:rsidRDefault="00AC347F" w:rsidP="00AC347F">
      <w:r w:rsidRPr="00AC347F">
        <w:t>He holds a BA and MA from Howard University and studied for his PhD in Egyptology at the University of Chicago.</w:t>
      </w:r>
    </w:p>
    <w:p w14:paraId="2A80B6D5" w14:textId="77777777" w:rsidR="003C76F9" w:rsidRDefault="003C76F9"/>
    <w:sectPr w:rsidR="003C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7F"/>
    <w:rsid w:val="002339A6"/>
    <w:rsid w:val="003C76F9"/>
    <w:rsid w:val="007F288C"/>
    <w:rsid w:val="00A07C67"/>
    <w:rsid w:val="00AC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1414"/>
  <w15:chartTrackingRefBased/>
  <w15:docId w15:val="{BE9DA0A9-1DA4-46E5-8B4D-0C997B8E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47F"/>
    <w:rPr>
      <w:rFonts w:eastAsiaTheme="majorEastAsia" w:cstheme="majorBidi"/>
      <w:color w:val="272727" w:themeColor="text1" w:themeTint="D8"/>
    </w:rPr>
  </w:style>
  <w:style w:type="paragraph" w:styleId="Title">
    <w:name w:val="Title"/>
    <w:basedOn w:val="Normal"/>
    <w:next w:val="Normal"/>
    <w:link w:val="TitleChar"/>
    <w:uiPriority w:val="10"/>
    <w:qFormat/>
    <w:rsid w:val="00AC3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47F"/>
    <w:pPr>
      <w:spacing w:before="160"/>
      <w:jc w:val="center"/>
    </w:pPr>
    <w:rPr>
      <w:i/>
      <w:iCs/>
      <w:color w:val="404040" w:themeColor="text1" w:themeTint="BF"/>
    </w:rPr>
  </w:style>
  <w:style w:type="character" w:customStyle="1" w:styleId="QuoteChar">
    <w:name w:val="Quote Char"/>
    <w:basedOn w:val="DefaultParagraphFont"/>
    <w:link w:val="Quote"/>
    <w:uiPriority w:val="29"/>
    <w:rsid w:val="00AC347F"/>
    <w:rPr>
      <w:i/>
      <w:iCs/>
      <w:color w:val="404040" w:themeColor="text1" w:themeTint="BF"/>
    </w:rPr>
  </w:style>
  <w:style w:type="paragraph" w:styleId="ListParagraph">
    <w:name w:val="List Paragraph"/>
    <w:basedOn w:val="Normal"/>
    <w:uiPriority w:val="34"/>
    <w:qFormat/>
    <w:rsid w:val="00AC347F"/>
    <w:pPr>
      <w:ind w:left="720"/>
      <w:contextualSpacing/>
    </w:pPr>
  </w:style>
  <w:style w:type="character" w:styleId="IntenseEmphasis">
    <w:name w:val="Intense Emphasis"/>
    <w:basedOn w:val="DefaultParagraphFont"/>
    <w:uiPriority w:val="21"/>
    <w:qFormat/>
    <w:rsid w:val="00AC347F"/>
    <w:rPr>
      <w:i/>
      <w:iCs/>
      <w:color w:val="0F4761" w:themeColor="accent1" w:themeShade="BF"/>
    </w:rPr>
  </w:style>
  <w:style w:type="paragraph" w:styleId="IntenseQuote">
    <w:name w:val="Intense Quote"/>
    <w:basedOn w:val="Normal"/>
    <w:next w:val="Normal"/>
    <w:link w:val="IntenseQuoteChar"/>
    <w:uiPriority w:val="30"/>
    <w:qFormat/>
    <w:rsid w:val="00AC3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47F"/>
    <w:rPr>
      <w:i/>
      <w:iCs/>
      <w:color w:val="0F4761" w:themeColor="accent1" w:themeShade="BF"/>
    </w:rPr>
  </w:style>
  <w:style w:type="character" w:styleId="IntenseReference">
    <w:name w:val="Intense Reference"/>
    <w:basedOn w:val="DefaultParagraphFont"/>
    <w:uiPriority w:val="32"/>
    <w:qFormat/>
    <w:rsid w:val="00AC34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522547">
      <w:bodyDiv w:val="1"/>
      <w:marLeft w:val="0"/>
      <w:marRight w:val="0"/>
      <w:marTop w:val="0"/>
      <w:marBottom w:val="0"/>
      <w:divBdr>
        <w:top w:val="none" w:sz="0" w:space="0" w:color="auto"/>
        <w:left w:val="none" w:sz="0" w:space="0" w:color="auto"/>
        <w:bottom w:val="none" w:sz="0" w:space="0" w:color="auto"/>
        <w:right w:val="none" w:sz="0" w:space="0" w:color="auto"/>
      </w:divBdr>
      <w:divsChild>
        <w:div w:id="762453361">
          <w:marLeft w:val="0"/>
          <w:marRight w:val="0"/>
          <w:marTop w:val="0"/>
          <w:marBottom w:val="0"/>
          <w:divBdr>
            <w:top w:val="none" w:sz="0" w:space="0" w:color="auto"/>
            <w:left w:val="none" w:sz="0" w:space="0" w:color="auto"/>
            <w:bottom w:val="none" w:sz="0" w:space="0" w:color="auto"/>
            <w:right w:val="none" w:sz="0" w:space="0" w:color="auto"/>
          </w:divBdr>
        </w:div>
        <w:div w:id="51542880">
          <w:marLeft w:val="0"/>
          <w:marRight w:val="0"/>
          <w:marTop w:val="0"/>
          <w:marBottom w:val="0"/>
          <w:divBdr>
            <w:top w:val="none" w:sz="0" w:space="0" w:color="auto"/>
            <w:left w:val="none" w:sz="0" w:space="0" w:color="auto"/>
            <w:bottom w:val="none" w:sz="0" w:space="0" w:color="auto"/>
            <w:right w:val="none" w:sz="0" w:space="0" w:color="auto"/>
          </w:divBdr>
        </w:div>
      </w:divsChild>
    </w:div>
    <w:div w:id="1966619409">
      <w:bodyDiv w:val="1"/>
      <w:marLeft w:val="0"/>
      <w:marRight w:val="0"/>
      <w:marTop w:val="0"/>
      <w:marBottom w:val="0"/>
      <w:divBdr>
        <w:top w:val="none" w:sz="0" w:space="0" w:color="auto"/>
        <w:left w:val="none" w:sz="0" w:space="0" w:color="auto"/>
        <w:bottom w:val="none" w:sz="0" w:space="0" w:color="auto"/>
        <w:right w:val="none" w:sz="0" w:space="0" w:color="auto"/>
      </w:divBdr>
      <w:divsChild>
        <w:div w:id="1590501622">
          <w:marLeft w:val="0"/>
          <w:marRight w:val="0"/>
          <w:marTop w:val="0"/>
          <w:marBottom w:val="0"/>
          <w:divBdr>
            <w:top w:val="none" w:sz="0" w:space="0" w:color="auto"/>
            <w:left w:val="none" w:sz="0" w:space="0" w:color="auto"/>
            <w:bottom w:val="none" w:sz="0" w:space="0" w:color="auto"/>
            <w:right w:val="none" w:sz="0" w:space="0" w:color="auto"/>
          </w:divBdr>
        </w:div>
        <w:div w:id="21196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Murray</dc:creator>
  <cp:keywords/>
  <dc:description/>
  <cp:lastModifiedBy>Freeman Murray</cp:lastModifiedBy>
  <cp:revision>1</cp:revision>
  <dcterms:created xsi:type="dcterms:W3CDTF">2024-11-23T20:57:00Z</dcterms:created>
  <dcterms:modified xsi:type="dcterms:W3CDTF">2024-11-23T20:58:00Z</dcterms:modified>
</cp:coreProperties>
</file>